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D1" w:rsidRDefault="00E60A07" w:rsidP="00A05CD1">
      <w:pPr>
        <w:pStyle w:val="Default"/>
        <w:rPr>
          <w:rFonts w:ascii="Trebuchet MS" w:hAnsi="Trebuchet MS"/>
          <w:b/>
          <w:sz w:val="32"/>
          <w:szCs w:val="32"/>
        </w:rPr>
      </w:pPr>
      <w:bookmarkStart w:id="0" w:name="_GoBack"/>
      <w:bookmarkEnd w:id="0"/>
      <w:r>
        <w:rPr>
          <w:rFonts w:ascii="Trebuchet MS" w:hAnsi="Trebuchet MS"/>
          <w:b/>
          <w:sz w:val="32"/>
          <w:szCs w:val="32"/>
        </w:rPr>
        <w:t xml:space="preserve">Public Worship with </w:t>
      </w:r>
      <w:r>
        <w:rPr>
          <w:rFonts w:ascii="Trebuchet MS" w:hAnsi="Trebuchet MS"/>
          <w:b/>
          <w:sz w:val="32"/>
          <w:szCs w:val="32"/>
        </w:rPr>
        <w:br/>
      </w:r>
      <w:r w:rsidR="00AD6717" w:rsidRPr="0025402C">
        <w:rPr>
          <w:rFonts w:ascii="Trebuchet MS" w:hAnsi="Trebuchet MS"/>
          <w:b/>
          <w:sz w:val="32"/>
          <w:szCs w:val="32"/>
        </w:rPr>
        <w:t>Holy Communion by Extension</w:t>
      </w:r>
    </w:p>
    <w:p w:rsidR="000227AB" w:rsidRDefault="00DA14B4" w:rsidP="000227AB">
      <w:pPr>
        <w:pStyle w:val="Default"/>
        <w:rPr>
          <w:rFonts w:ascii="Trebuchet MS" w:hAnsi="Trebuchet MS"/>
          <w:b/>
        </w:rPr>
      </w:pPr>
      <w:r>
        <w:rPr>
          <w:rFonts w:ascii="Trebuchet MS" w:hAnsi="Trebuchet MS"/>
          <w:b/>
        </w:rPr>
        <w:t>In the Diocese of Truro</w:t>
      </w:r>
    </w:p>
    <w:p w:rsidR="000227AB" w:rsidRDefault="000227AB" w:rsidP="000227AB">
      <w:pPr>
        <w:pStyle w:val="Default"/>
        <w:rPr>
          <w:rFonts w:ascii="Trebuchet MS" w:hAnsi="Trebuchet MS"/>
          <w:b/>
        </w:rPr>
      </w:pPr>
    </w:p>
    <w:p w:rsidR="009F5CFF" w:rsidRPr="009F5CFF" w:rsidRDefault="009F5CFF" w:rsidP="009F5CFF">
      <w:pPr>
        <w:pStyle w:val="Default"/>
        <w:pBdr>
          <w:top w:val="single" w:sz="4" w:space="1" w:color="auto"/>
          <w:left w:val="single" w:sz="4" w:space="4" w:color="auto"/>
          <w:bottom w:val="single" w:sz="4" w:space="1" w:color="auto"/>
          <w:right w:val="single" w:sz="4" w:space="4" w:color="auto"/>
        </w:pBdr>
        <w:rPr>
          <w:rFonts w:ascii="Trebuchet MS" w:hAnsi="Trebuchet MS"/>
        </w:rPr>
      </w:pPr>
      <w:r w:rsidRPr="009F5CFF">
        <w:rPr>
          <w:rFonts w:ascii="Trebuchet MS" w:hAnsi="Trebuchet MS"/>
        </w:rPr>
        <w:t>The preaching of the Word and celebration of Holy Communion are foundational in</w:t>
      </w:r>
      <w:r>
        <w:rPr>
          <w:rFonts w:ascii="Trebuchet MS" w:hAnsi="Trebuchet MS"/>
        </w:rPr>
        <w:t xml:space="preserve"> </w:t>
      </w:r>
      <w:r w:rsidRPr="009F5CFF">
        <w:rPr>
          <w:rFonts w:ascii="Trebuchet MS" w:hAnsi="Trebuchet MS"/>
        </w:rPr>
        <w:t>the building up of the local Church. They are a sign of our fellowship in Christ and a</w:t>
      </w:r>
    </w:p>
    <w:p w:rsidR="000227AB" w:rsidRDefault="009F5CFF" w:rsidP="009F5CFF">
      <w:pPr>
        <w:pStyle w:val="Default"/>
        <w:pBdr>
          <w:top w:val="single" w:sz="4" w:space="1" w:color="auto"/>
          <w:left w:val="single" w:sz="4" w:space="4" w:color="auto"/>
          <w:bottom w:val="single" w:sz="4" w:space="1" w:color="auto"/>
          <w:right w:val="single" w:sz="4" w:space="4" w:color="auto"/>
        </w:pBdr>
        <w:rPr>
          <w:rFonts w:ascii="Trebuchet MS" w:hAnsi="Trebuchet MS"/>
        </w:rPr>
      </w:pPr>
      <w:r w:rsidRPr="009F5CFF">
        <w:rPr>
          <w:rFonts w:ascii="Trebuchet MS" w:hAnsi="Trebuchet MS"/>
        </w:rPr>
        <w:t xml:space="preserve">means of grace, supporting the People of God in daily life. </w:t>
      </w:r>
      <w:r w:rsidR="000227AB" w:rsidRPr="000227AB">
        <w:rPr>
          <w:rFonts w:ascii="Trebuchet MS" w:hAnsi="Trebuchet MS"/>
        </w:rPr>
        <w:t xml:space="preserve">‘Communion by Extension’ is a provision whereby, in the absence of a priest to preside at the Eucharist, a congregation may nevertheless be nourished with the consecrated bread and wine of Holy Communion. </w:t>
      </w:r>
    </w:p>
    <w:p w:rsidR="000227AB" w:rsidRDefault="004301FB" w:rsidP="000227AB">
      <w:pPr>
        <w:pStyle w:val="Default"/>
        <w:pBdr>
          <w:top w:val="single" w:sz="4" w:space="1" w:color="auto"/>
          <w:left w:val="single" w:sz="4" w:space="4" w:color="auto"/>
          <w:bottom w:val="single" w:sz="4" w:space="1" w:color="auto"/>
          <w:right w:val="single" w:sz="4" w:space="4" w:color="auto"/>
        </w:pBdr>
        <w:rPr>
          <w:rFonts w:ascii="Trebuchet MS" w:hAnsi="Trebuchet MS"/>
        </w:rPr>
      </w:pPr>
      <w:r>
        <w:rPr>
          <w:rFonts w:ascii="Trebuchet MS" w:hAnsi="Trebuchet MS"/>
        </w:rPr>
        <w:t xml:space="preserve">This service will be led by a licensed lay minister, </w:t>
      </w:r>
      <w:r w:rsidR="005E2FDE">
        <w:rPr>
          <w:rFonts w:ascii="Trebuchet MS" w:hAnsi="Trebuchet MS"/>
        </w:rPr>
        <w:t xml:space="preserve">who is </w:t>
      </w:r>
      <w:r>
        <w:rPr>
          <w:rFonts w:ascii="Trebuchet MS" w:hAnsi="Trebuchet MS"/>
        </w:rPr>
        <w:t>authorised by the Bishop</w:t>
      </w:r>
      <w:r w:rsidR="00917793">
        <w:rPr>
          <w:rFonts w:ascii="Trebuchet MS" w:hAnsi="Trebuchet MS"/>
        </w:rPr>
        <w:t>.  During the service</w:t>
      </w:r>
      <w:r>
        <w:rPr>
          <w:rFonts w:ascii="Trebuchet MS" w:hAnsi="Trebuchet MS"/>
        </w:rPr>
        <w:t xml:space="preserve">, </w:t>
      </w:r>
      <w:r w:rsidR="009F5CFF">
        <w:rPr>
          <w:rFonts w:ascii="Trebuchet MS" w:hAnsi="Trebuchet MS"/>
        </w:rPr>
        <w:t xml:space="preserve">previously </w:t>
      </w:r>
      <w:r>
        <w:rPr>
          <w:rFonts w:ascii="Trebuchet MS" w:hAnsi="Trebuchet MS"/>
        </w:rPr>
        <w:t xml:space="preserve">consecrated elements </w:t>
      </w:r>
      <w:r w:rsidR="00A04E2F">
        <w:rPr>
          <w:rFonts w:ascii="Trebuchet MS" w:hAnsi="Trebuchet MS"/>
        </w:rPr>
        <w:t>will be shared.</w:t>
      </w:r>
      <w:r w:rsidR="00D87DE6">
        <w:rPr>
          <w:rFonts w:ascii="Trebuchet MS" w:hAnsi="Trebuchet MS"/>
        </w:rPr>
        <w:t xml:space="preserve">  As we eat and drink together, so we will share in fellowship with the congregation from the service at which the consecration took place.</w:t>
      </w:r>
    </w:p>
    <w:p w:rsidR="00A05CD1" w:rsidRPr="0025402C" w:rsidRDefault="00A05CD1" w:rsidP="00A05CD1">
      <w:pPr>
        <w:pStyle w:val="Pa4"/>
        <w:spacing w:before="160"/>
        <w:rPr>
          <w:rFonts w:ascii="Trebuchet MS" w:hAnsi="Trebuchet MS" w:cs="Cronos Pro Subhead"/>
          <w:color w:val="000000"/>
          <w:sz w:val="28"/>
          <w:szCs w:val="28"/>
        </w:rPr>
      </w:pPr>
      <w:r w:rsidRPr="0025402C">
        <w:rPr>
          <w:rFonts w:ascii="Trebuchet MS" w:hAnsi="Trebuchet MS" w:cs="Cronos Pro Subhead"/>
          <w:b/>
          <w:bCs/>
          <w:color w:val="000000"/>
          <w:sz w:val="28"/>
          <w:szCs w:val="28"/>
        </w:rPr>
        <w:t>Greeting and Welcome</w:t>
      </w:r>
    </w:p>
    <w:p w:rsidR="00A05CD1" w:rsidRPr="00C75490" w:rsidRDefault="00AD6717" w:rsidP="00A05CD1">
      <w:pPr>
        <w:pStyle w:val="Pa7"/>
        <w:spacing w:before="120" w:after="120"/>
        <w:rPr>
          <w:rFonts w:ascii="Trebuchet MS" w:hAnsi="Trebuchet MS" w:cs="Cronos Pro"/>
          <w:color w:val="000000"/>
          <w:sz w:val="23"/>
          <w:szCs w:val="23"/>
        </w:rPr>
      </w:pPr>
      <w:r w:rsidRPr="00C75490">
        <w:rPr>
          <w:rFonts w:ascii="Trebuchet MS" w:hAnsi="Trebuchet MS" w:cs="Cronos Pro"/>
          <w:i/>
          <w:iCs/>
          <w:color w:val="000000"/>
          <w:sz w:val="23"/>
          <w:szCs w:val="23"/>
        </w:rPr>
        <w:t>Following the greeting and any w</w:t>
      </w:r>
      <w:r w:rsidR="00A05CD1" w:rsidRPr="00C75490">
        <w:rPr>
          <w:rFonts w:ascii="Trebuchet MS" w:hAnsi="Trebuchet MS" w:cs="Cronos Pro"/>
          <w:i/>
          <w:iCs/>
          <w:color w:val="000000"/>
          <w:sz w:val="23"/>
          <w:szCs w:val="23"/>
        </w:rPr>
        <w:t>ords of welcome</w:t>
      </w:r>
      <w:r w:rsidRPr="00C75490">
        <w:rPr>
          <w:rFonts w:ascii="Trebuchet MS" w:hAnsi="Trebuchet MS" w:cs="Cronos Pro"/>
          <w:i/>
          <w:iCs/>
          <w:color w:val="000000"/>
          <w:sz w:val="23"/>
          <w:szCs w:val="23"/>
        </w:rPr>
        <w:t>:</w:t>
      </w:r>
    </w:p>
    <w:p w:rsidR="00A05CD1" w:rsidRPr="0025402C" w:rsidRDefault="00A05CD1" w:rsidP="00A05CD1">
      <w:pPr>
        <w:pStyle w:val="Pa3"/>
        <w:rPr>
          <w:rFonts w:ascii="Trebuchet MS" w:hAnsi="Trebuchet MS" w:cs="Cronos Pro"/>
          <w:color w:val="000000"/>
          <w:sz w:val="20"/>
          <w:szCs w:val="20"/>
        </w:rPr>
      </w:pPr>
      <w:r w:rsidRPr="0025402C">
        <w:rPr>
          <w:rFonts w:ascii="Trebuchet MS" w:hAnsi="Trebuchet MS" w:cs="Cronos Pro"/>
          <w:i/>
          <w:iCs/>
          <w:color w:val="000000"/>
          <w:sz w:val="20"/>
          <w:szCs w:val="20"/>
        </w:rPr>
        <w:t xml:space="preserve">The minister says </w:t>
      </w:r>
    </w:p>
    <w:p w:rsidR="00A05CD1" w:rsidRPr="0025402C" w:rsidRDefault="00A05CD1" w:rsidP="00A05CD1">
      <w:pPr>
        <w:pStyle w:val="Pa0"/>
        <w:spacing w:after="120"/>
        <w:rPr>
          <w:rFonts w:ascii="Trebuchet MS" w:hAnsi="Trebuchet MS" w:cs="Cronos Pro"/>
          <w:color w:val="000000"/>
          <w:sz w:val="23"/>
          <w:szCs w:val="23"/>
        </w:rPr>
      </w:pPr>
      <w:r w:rsidRPr="0025402C">
        <w:rPr>
          <w:rFonts w:ascii="Trebuchet MS" w:hAnsi="Trebuchet MS" w:cs="Cronos Pro"/>
          <w:color w:val="000000"/>
          <w:sz w:val="23"/>
          <w:szCs w:val="23"/>
        </w:rPr>
        <w:t xml:space="preserve">Brothers and sisters, in the Gospel of Saint Luke we read: </w:t>
      </w:r>
    </w:p>
    <w:p w:rsidR="00A05CD1" w:rsidRPr="0025402C" w:rsidRDefault="00A05CD1" w:rsidP="00A05CD1">
      <w:pPr>
        <w:pStyle w:val="Pa0"/>
        <w:spacing w:after="120"/>
        <w:rPr>
          <w:rFonts w:ascii="Trebuchet MS" w:hAnsi="Trebuchet MS" w:cs="Cronos Pro"/>
          <w:color w:val="000000"/>
          <w:sz w:val="23"/>
          <w:szCs w:val="23"/>
        </w:rPr>
      </w:pPr>
      <w:r w:rsidRPr="0025402C">
        <w:rPr>
          <w:rFonts w:ascii="Trebuchet MS" w:hAnsi="Trebuchet MS" w:cs="Cronos Pro"/>
          <w:color w:val="000000"/>
          <w:sz w:val="23"/>
          <w:szCs w:val="23"/>
        </w:rPr>
        <w:t xml:space="preserve">At supper with his disciples on the night he was betrayed Jesus took a cup, and after giving thanks he said, ‘Take this and divide it among yourselves; for I tell you that from now on I will not drink of the fruit of the vine until the kingdom of God comes.’ Then he took a loaf of bread, and when he had given thanks, he broke it and gave it to them, saying, ‘This is my body, which is given for you. Do this in remembrance of me.’ </w:t>
      </w:r>
    </w:p>
    <w:p w:rsidR="002763B9" w:rsidRPr="0025402C" w:rsidRDefault="00A05CD1" w:rsidP="00A05CD1">
      <w:pPr>
        <w:rPr>
          <w:rFonts w:ascii="Trebuchet MS" w:hAnsi="Trebuchet MS" w:cs="Cronos Pro"/>
          <w:color w:val="000000"/>
          <w:sz w:val="23"/>
          <w:szCs w:val="23"/>
        </w:rPr>
      </w:pPr>
      <w:r w:rsidRPr="0025402C">
        <w:rPr>
          <w:rFonts w:ascii="Trebuchet MS" w:hAnsi="Trebuchet MS" w:cs="Cronos Pro"/>
          <w:color w:val="000000"/>
          <w:sz w:val="23"/>
          <w:szCs w:val="23"/>
        </w:rPr>
        <w:lastRenderedPageBreak/>
        <w:t xml:space="preserve">We have come together in our Father’s presence to offer him praise and thanksgiving, to hear and receive his holy Word, to bring before him the needs of the world and to ask his forgiveness of our sins. In union with those who have </w:t>
      </w:r>
      <w:r w:rsidR="00311AFA">
        <w:rPr>
          <w:rFonts w:ascii="Trebuchet MS" w:hAnsi="Trebuchet MS" w:cs="Cronos Pro"/>
          <w:color w:val="000000"/>
          <w:sz w:val="23"/>
          <w:szCs w:val="23"/>
        </w:rPr>
        <w:t xml:space="preserve">already </w:t>
      </w:r>
      <w:r w:rsidRPr="0025402C">
        <w:rPr>
          <w:rFonts w:ascii="Trebuchet MS" w:hAnsi="Trebuchet MS" w:cs="Cronos Pro"/>
          <w:color w:val="000000"/>
          <w:sz w:val="23"/>
          <w:szCs w:val="23"/>
        </w:rPr>
        <w:t>celebrated</w:t>
      </w:r>
      <w:r w:rsidR="00311AFA">
        <w:rPr>
          <w:rFonts w:ascii="Trebuchet MS" w:hAnsi="Trebuchet MS" w:cs="Cronos Pro"/>
          <w:color w:val="000000"/>
          <w:sz w:val="23"/>
          <w:szCs w:val="23"/>
        </w:rPr>
        <w:t xml:space="preserve"> the Eucharist at N… </w:t>
      </w:r>
      <w:r w:rsidRPr="0025402C">
        <w:rPr>
          <w:rFonts w:ascii="Trebuchet MS" w:hAnsi="Trebuchet MS" w:cs="Cronos Pro"/>
          <w:color w:val="000000"/>
          <w:sz w:val="23"/>
          <w:szCs w:val="23"/>
        </w:rPr>
        <w:t>, we seek God’s grace in Holy Communion. For as often as we eat this bread and drink the cup in obedience to his command, we proclaim the Lord’s death until he comes.</w:t>
      </w:r>
    </w:p>
    <w:p w:rsidR="00614635" w:rsidRPr="00917793" w:rsidRDefault="00614635" w:rsidP="00917793">
      <w:pPr>
        <w:pBdr>
          <w:top w:val="single" w:sz="4" w:space="1" w:color="auto"/>
          <w:left w:val="single" w:sz="4" w:space="4" w:color="auto"/>
          <w:bottom w:val="single" w:sz="4" w:space="1" w:color="auto"/>
          <w:right w:val="single" w:sz="4" w:space="4" w:color="auto"/>
        </w:pBdr>
        <w:rPr>
          <w:rFonts w:ascii="Trebuchet MS" w:hAnsi="Trebuchet MS" w:cs="Cronos Pro"/>
          <w:i/>
          <w:color w:val="000000"/>
        </w:rPr>
      </w:pPr>
      <w:r w:rsidRPr="00917793">
        <w:rPr>
          <w:rFonts w:ascii="Trebuchet MS" w:hAnsi="Trebuchet MS" w:cs="Cronos Pro"/>
          <w:i/>
          <w:color w:val="000000"/>
        </w:rPr>
        <w:t>The service continues following the usual liturgy for the parish Holy Communion service until:</w:t>
      </w:r>
    </w:p>
    <w:p w:rsidR="00614635" w:rsidRPr="0025402C" w:rsidRDefault="00614635" w:rsidP="00614635">
      <w:pPr>
        <w:pStyle w:val="Pa4"/>
        <w:spacing w:before="160"/>
        <w:rPr>
          <w:rFonts w:ascii="Trebuchet MS" w:hAnsi="Trebuchet MS" w:cs="Cronos Pro Subhead"/>
          <w:color w:val="000000"/>
          <w:sz w:val="28"/>
          <w:szCs w:val="28"/>
        </w:rPr>
      </w:pPr>
      <w:r w:rsidRPr="0025402C">
        <w:rPr>
          <w:rFonts w:ascii="Trebuchet MS" w:hAnsi="Trebuchet MS" w:cs="Cronos Pro Subhead"/>
          <w:b/>
          <w:bCs/>
          <w:color w:val="000000"/>
          <w:sz w:val="28"/>
          <w:szCs w:val="28"/>
        </w:rPr>
        <w:t>The Peace</w:t>
      </w:r>
    </w:p>
    <w:p w:rsidR="00614635" w:rsidRPr="0025402C" w:rsidRDefault="00614635" w:rsidP="00614635">
      <w:pPr>
        <w:pStyle w:val="Pa7"/>
        <w:spacing w:before="120" w:after="120"/>
        <w:rPr>
          <w:rFonts w:ascii="Trebuchet MS" w:hAnsi="Trebuchet MS" w:cs="Cronos Pro"/>
          <w:color w:val="000000"/>
          <w:sz w:val="20"/>
          <w:szCs w:val="20"/>
        </w:rPr>
      </w:pPr>
      <w:r w:rsidRPr="0025402C">
        <w:rPr>
          <w:rFonts w:ascii="Trebuchet MS" w:hAnsi="Trebuchet MS" w:cs="Cronos Pro"/>
          <w:i/>
          <w:iCs/>
          <w:color w:val="000000"/>
          <w:sz w:val="20"/>
          <w:szCs w:val="20"/>
        </w:rPr>
        <w:t>The minister introduces the Peace using these or other seasonal words</w:t>
      </w:r>
    </w:p>
    <w:p w:rsidR="00614635" w:rsidRPr="0025402C" w:rsidRDefault="00614635" w:rsidP="00614635">
      <w:pPr>
        <w:pStyle w:val="Pa5"/>
        <w:rPr>
          <w:rFonts w:ascii="Trebuchet MS" w:hAnsi="Trebuchet MS" w:cs="Cronos Pro"/>
          <w:color w:val="000000"/>
          <w:sz w:val="23"/>
          <w:szCs w:val="23"/>
        </w:rPr>
      </w:pPr>
      <w:r w:rsidRPr="0025402C">
        <w:rPr>
          <w:rFonts w:ascii="Trebuchet MS" w:hAnsi="Trebuchet MS" w:cs="Cronos Pro"/>
          <w:color w:val="000000"/>
          <w:sz w:val="23"/>
          <w:szCs w:val="23"/>
        </w:rPr>
        <w:t xml:space="preserve">In fellowship with the whole Church of God, with all who have been brought together by the Holy Spirit to worship on this day, and particularly with our brothers and sisters at </w:t>
      </w:r>
      <w:r w:rsidRPr="0025402C">
        <w:rPr>
          <w:rFonts w:ascii="Trebuchet MS" w:hAnsi="Trebuchet MS" w:cs="Cronos Pro"/>
          <w:i/>
          <w:iCs/>
          <w:color w:val="000000"/>
          <w:sz w:val="23"/>
          <w:szCs w:val="23"/>
        </w:rPr>
        <w:t xml:space="preserve">N </w:t>
      </w:r>
      <w:r w:rsidRPr="0025402C">
        <w:rPr>
          <w:rFonts w:ascii="Trebuchet MS" w:hAnsi="Trebuchet MS" w:cs="Cronos Pro"/>
          <w:color w:val="000000"/>
          <w:sz w:val="23"/>
          <w:szCs w:val="23"/>
        </w:rPr>
        <w:t>… who have celebrated the Eucharist, let us rejoice that we are called to be part of the body of Christ.</w:t>
      </w:r>
    </w:p>
    <w:p w:rsidR="00614635" w:rsidRPr="0025402C" w:rsidRDefault="00614635" w:rsidP="00614635">
      <w:pPr>
        <w:pStyle w:val="Pa6"/>
        <w:spacing w:after="120"/>
        <w:ind w:left="220"/>
        <w:rPr>
          <w:rFonts w:ascii="Trebuchet MS" w:hAnsi="Trebuchet MS" w:cs="Cronos Pro Light"/>
          <w:color w:val="000000"/>
          <w:sz w:val="23"/>
          <w:szCs w:val="23"/>
        </w:rPr>
      </w:pPr>
      <w:r w:rsidRPr="0025402C">
        <w:rPr>
          <w:rFonts w:ascii="Trebuchet MS" w:hAnsi="Trebuchet MS" w:cs="Cronos Pro Light"/>
          <w:b/>
          <w:bCs/>
          <w:color w:val="000000"/>
          <w:sz w:val="23"/>
          <w:szCs w:val="23"/>
        </w:rPr>
        <w:t xml:space="preserve">Though we are many, we are one body, </w:t>
      </w:r>
      <w:r w:rsidR="00C75490">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because we all share in one bread.</w:t>
      </w:r>
    </w:p>
    <w:p w:rsidR="008E15A2" w:rsidRDefault="00614635" w:rsidP="008E15A2">
      <w:pPr>
        <w:pStyle w:val="Pa5"/>
        <w:rPr>
          <w:rFonts w:ascii="Trebuchet MS" w:hAnsi="Trebuchet MS" w:cs="Cronos Pro"/>
          <w:color w:val="000000"/>
          <w:sz w:val="23"/>
          <w:szCs w:val="23"/>
        </w:rPr>
      </w:pPr>
      <w:r w:rsidRPr="0025402C">
        <w:rPr>
          <w:rFonts w:ascii="Trebuchet MS" w:hAnsi="Trebuchet MS" w:cs="Cronos Pro"/>
          <w:color w:val="000000"/>
          <w:sz w:val="23"/>
          <w:szCs w:val="23"/>
        </w:rPr>
        <w:t xml:space="preserve">The peace </w:t>
      </w:r>
      <w:r w:rsidR="008E15A2">
        <w:rPr>
          <w:rFonts w:ascii="Trebuchet MS" w:hAnsi="Trebuchet MS" w:cs="Cronos Pro"/>
          <w:color w:val="000000"/>
          <w:sz w:val="23"/>
          <w:szCs w:val="23"/>
        </w:rPr>
        <w:t>of the Lord be always with you.</w:t>
      </w:r>
    </w:p>
    <w:p w:rsidR="00614635" w:rsidRPr="008E15A2" w:rsidRDefault="00614635" w:rsidP="008E15A2">
      <w:pPr>
        <w:pStyle w:val="Pa5"/>
        <w:ind w:left="227"/>
        <w:rPr>
          <w:rFonts w:ascii="Trebuchet MS" w:hAnsi="Trebuchet MS" w:cs="Cronos Pro"/>
          <w:color w:val="000000"/>
          <w:sz w:val="23"/>
          <w:szCs w:val="23"/>
        </w:rPr>
      </w:pPr>
      <w:r w:rsidRPr="0025402C">
        <w:rPr>
          <w:rFonts w:ascii="Trebuchet MS" w:hAnsi="Trebuchet MS" w:cs="Cronos Pro Light"/>
          <w:b/>
          <w:bCs/>
          <w:color w:val="000000"/>
          <w:sz w:val="23"/>
          <w:szCs w:val="23"/>
        </w:rPr>
        <w:t>And also with you.</w:t>
      </w:r>
    </w:p>
    <w:p w:rsidR="00D616C1" w:rsidRDefault="00D616C1" w:rsidP="00614635">
      <w:pPr>
        <w:pStyle w:val="Pa7"/>
        <w:spacing w:before="120" w:after="120"/>
        <w:rPr>
          <w:rFonts w:ascii="Trebuchet MS" w:hAnsi="Trebuchet MS" w:cs="Cronos Pro"/>
          <w:i/>
          <w:iCs/>
          <w:color w:val="000000"/>
          <w:sz w:val="20"/>
          <w:szCs w:val="20"/>
        </w:rPr>
      </w:pPr>
      <w:r>
        <w:rPr>
          <w:rFonts w:ascii="Trebuchet MS" w:hAnsi="Trebuchet MS" w:cs="Cronos Pro"/>
          <w:i/>
          <w:iCs/>
          <w:color w:val="000000"/>
          <w:sz w:val="20"/>
          <w:szCs w:val="20"/>
        </w:rPr>
        <w:t>The minister reads (at</w:t>
      </w:r>
      <w:r w:rsidR="00614635" w:rsidRPr="0025402C">
        <w:rPr>
          <w:rFonts w:ascii="Trebuchet MS" w:hAnsi="Trebuchet MS" w:cs="Cronos Pro"/>
          <w:i/>
          <w:iCs/>
          <w:color w:val="000000"/>
          <w:sz w:val="20"/>
          <w:szCs w:val="20"/>
        </w:rPr>
        <w:t xml:space="preserve"> the lectern or minister’s stall</w:t>
      </w:r>
      <w:r>
        <w:rPr>
          <w:rFonts w:ascii="Trebuchet MS" w:hAnsi="Trebuchet MS" w:cs="Cronos Pro"/>
          <w:i/>
          <w:iCs/>
          <w:color w:val="000000"/>
          <w:sz w:val="20"/>
          <w:szCs w:val="20"/>
        </w:rPr>
        <w:t>) a short reading about Jesus Christ as our saviour and our sustenance.</w:t>
      </w:r>
    </w:p>
    <w:p w:rsidR="00614635" w:rsidRPr="0025402C" w:rsidRDefault="00614635" w:rsidP="00614635">
      <w:pPr>
        <w:pStyle w:val="Pa4"/>
        <w:spacing w:before="160"/>
        <w:rPr>
          <w:rFonts w:ascii="Trebuchet MS" w:hAnsi="Trebuchet MS" w:cs="Cronos Pro Subhead"/>
          <w:color w:val="000000"/>
          <w:sz w:val="28"/>
          <w:szCs w:val="28"/>
        </w:rPr>
      </w:pPr>
      <w:r w:rsidRPr="0025402C">
        <w:rPr>
          <w:rFonts w:ascii="Trebuchet MS" w:hAnsi="Trebuchet MS" w:cs="Cronos Pro Subhead"/>
          <w:b/>
          <w:bCs/>
          <w:color w:val="000000"/>
          <w:sz w:val="28"/>
          <w:szCs w:val="28"/>
        </w:rPr>
        <w:t>Blessing of God for his goodness</w:t>
      </w:r>
    </w:p>
    <w:p w:rsidR="00614635" w:rsidRPr="00D616C1" w:rsidRDefault="00D616C1" w:rsidP="00614635">
      <w:pPr>
        <w:pStyle w:val="Pa3"/>
        <w:rPr>
          <w:rFonts w:ascii="Trebuchet MS" w:hAnsi="Trebuchet MS" w:cs="Cronos Pro"/>
          <w:i/>
          <w:color w:val="000000"/>
          <w:sz w:val="20"/>
          <w:szCs w:val="20"/>
        </w:rPr>
      </w:pPr>
      <w:r>
        <w:rPr>
          <w:rFonts w:ascii="Trebuchet MS" w:hAnsi="Trebuchet MS" w:cs="Cronos Pro"/>
          <w:i/>
          <w:color w:val="000000"/>
          <w:sz w:val="20"/>
          <w:szCs w:val="20"/>
        </w:rPr>
        <w:t>All say together:</w:t>
      </w:r>
    </w:p>
    <w:p w:rsidR="00614635" w:rsidRPr="0025402C" w:rsidRDefault="00614635" w:rsidP="008E15A2">
      <w:pPr>
        <w:ind w:left="227"/>
        <w:rPr>
          <w:rFonts w:ascii="Trebuchet MS" w:hAnsi="Trebuchet MS" w:cs="Cronos Pro Light"/>
          <w:b/>
          <w:bCs/>
          <w:color w:val="000000"/>
          <w:sz w:val="23"/>
          <w:szCs w:val="23"/>
        </w:rPr>
      </w:pPr>
      <w:r w:rsidRPr="0025402C">
        <w:rPr>
          <w:rFonts w:ascii="Trebuchet MS" w:hAnsi="Trebuchet MS" w:cs="Cronos Pro Light"/>
          <w:b/>
          <w:bCs/>
          <w:color w:val="000000"/>
          <w:sz w:val="23"/>
          <w:szCs w:val="23"/>
        </w:rPr>
        <w:t>Blessed are you,</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God of those who hunger and thirst,</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for you give us our food in due season.</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You nourish us with your word,</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which is the bread of life.</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You strengthen us with your Spirit,</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lastRenderedPageBreak/>
        <w:t>the new wine of your kingdom.</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In Christ you are food for the hungry,</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refreshment for the weary.</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Blessed are you, our Creator and Redeemer.</w:t>
      </w:r>
      <w:r w:rsidR="00D616C1">
        <w:rPr>
          <w:rFonts w:ascii="Trebuchet MS" w:hAnsi="Trebuchet MS" w:cs="Cronos Pro Light"/>
          <w:b/>
          <w:bCs/>
          <w:color w:val="000000"/>
          <w:sz w:val="23"/>
          <w:szCs w:val="23"/>
        </w:rPr>
        <w:br/>
      </w:r>
      <w:r w:rsidRPr="0025402C">
        <w:rPr>
          <w:rFonts w:ascii="Trebuchet MS" w:hAnsi="Trebuchet MS" w:cs="Cronos Pro Light"/>
          <w:b/>
          <w:bCs/>
          <w:color w:val="000000"/>
          <w:sz w:val="23"/>
          <w:szCs w:val="23"/>
        </w:rPr>
        <w:t>Blessed be God for ever.</w:t>
      </w:r>
    </w:p>
    <w:p w:rsidR="00614635" w:rsidRPr="0025402C" w:rsidRDefault="00614635" w:rsidP="00614635">
      <w:pPr>
        <w:rPr>
          <w:rFonts w:ascii="Trebuchet MS" w:hAnsi="Trebuchet MS" w:cs="Cronos Pro Subhead"/>
          <w:b/>
          <w:bCs/>
          <w:color w:val="000000"/>
          <w:sz w:val="28"/>
          <w:szCs w:val="28"/>
        </w:rPr>
      </w:pPr>
      <w:r w:rsidRPr="0025402C">
        <w:rPr>
          <w:rFonts w:ascii="Trebuchet MS" w:hAnsi="Trebuchet MS" w:cs="Cronos Pro Subhead"/>
          <w:b/>
          <w:bCs/>
          <w:color w:val="000000"/>
          <w:sz w:val="28"/>
          <w:szCs w:val="28"/>
        </w:rPr>
        <w:t>The Lord’s Prayer</w:t>
      </w:r>
    </w:p>
    <w:p w:rsidR="0025402C" w:rsidRPr="0025402C" w:rsidRDefault="0025402C" w:rsidP="0025402C">
      <w:pPr>
        <w:pStyle w:val="Pa4"/>
        <w:spacing w:before="160"/>
        <w:rPr>
          <w:rFonts w:ascii="Trebuchet MS" w:hAnsi="Trebuchet MS" w:cs="Cronos Pro Subhead"/>
          <w:color w:val="000000"/>
          <w:sz w:val="28"/>
          <w:szCs w:val="28"/>
        </w:rPr>
      </w:pPr>
      <w:r w:rsidRPr="0025402C">
        <w:rPr>
          <w:rFonts w:ascii="Trebuchet MS" w:hAnsi="Trebuchet MS" w:cs="Cronos Pro Subhead"/>
          <w:b/>
          <w:bCs/>
          <w:color w:val="000000"/>
          <w:sz w:val="28"/>
          <w:szCs w:val="28"/>
        </w:rPr>
        <w:t>Giving of Communion</w:t>
      </w:r>
    </w:p>
    <w:p w:rsidR="0025402C" w:rsidRPr="0025402C" w:rsidRDefault="0025402C" w:rsidP="0025402C">
      <w:pPr>
        <w:pStyle w:val="Pa7"/>
        <w:spacing w:before="120" w:after="120"/>
        <w:rPr>
          <w:rFonts w:ascii="Trebuchet MS" w:hAnsi="Trebuchet MS" w:cs="Cronos Pro"/>
          <w:color w:val="000000"/>
          <w:sz w:val="20"/>
          <w:szCs w:val="20"/>
        </w:rPr>
      </w:pPr>
      <w:r w:rsidRPr="0025402C">
        <w:rPr>
          <w:rFonts w:ascii="Trebuchet MS" w:hAnsi="Trebuchet MS" w:cs="Cronos Pro"/>
          <w:i/>
          <w:iCs/>
          <w:color w:val="000000"/>
          <w:sz w:val="20"/>
          <w:szCs w:val="20"/>
        </w:rPr>
        <w:t xml:space="preserve">The minister moves to the Holy Table and says </w:t>
      </w:r>
    </w:p>
    <w:p w:rsidR="00614635" w:rsidRPr="0025402C" w:rsidRDefault="0025402C" w:rsidP="0025402C">
      <w:pPr>
        <w:rPr>
          <w:rFonts w:ascii="Trebuchet MS" w:hAnsi="Trebuchet MS" w:cs="Cronos Pro"/>
          <w:color w:val="000000"/>
          <w:sz w:val="23"/>
          <w:szCs w:val="23"/>
        </w:rPr>
      </w:pPr>
      <w:r w:rsidRPr="0025402C">
        <w:rPr>
          <w:rFonts w:ascii="Trebuchet MS" w:hAnsi="Trebuchet MS" w:cs="Cronos Pro"/>
          <w:color w:val="000000"/>
          <w:sz w:val="23"/>
          <w:szCs w:val="23"/>
        </w:rPr>
        <w:t>The Church of God, of which we are members, has taken bread and wine and given thanks over them according to our Lord’s command. These holy gifts have been brought to us</w:t>
      </w:r>
      <w:r w:rsidR="005E2FDE">
        <w:rPr>
          <w:rFonts w:ascii="Trebuchet MS" w:hAnsi="Trebuchet MS" w:cs="Cronos Pro"/>
          <w:color w:val="000000"/>
          <w:sz w:val="23"/>
          <w:szCs w:val="23"/>
        </w:rPr>
        <w:t>,</w:t>
      </w:r>
      <w:r w:rsidR="00EB1C7F">
        <w:rPr>
          <w:rFonts w:ascii="Trebuchet MS" w:hAnsi="Trebuchet MS" w:cs="Cronos Pro"/>
          <w:color w:val="000000"/>
          <w:sz w:val="23"/>
          <w:szCs w:val="23"/>
        </w:rPr>
        <w:t xml:space="preserve"> </w:t>
      </w:r>
      <w:r w:rsidRPr="0025402C">
        <w:rPr>
          <w:rFonts w:ascii="Trebuchet MS" w:hAnsi="Trebuchet MS" w:cs="Cronos Pro"/>
          <w:color w:val="000000"/>
          <w:sz w:val="23"/>
          <w:szCs w:val="23"/>
        </w:rPr>
        <w:t>that we too may share in the communion of the body and blood of Christ.</w:t>
      </w:r>
    </w:p>
    <w:p w:rsidR="0025402C" w:rsidRPr="00917793" w:rsidRDefault="0025402C" w:rsidP="00917793">
      <w:pPr>
        <w:pBdr>
          <w:top w:val="single" w:sz="4" w:space="1" w:color="auto"/>
          <w:left w:val="single" w:sz="4" w:space="4" w:color="auto"/>
          <w:bottom w:val="single" w:sz="4" w:space="1" w:color="auto"/>
          <w:right w:val="single" w:sz="4" w:space="4" w:color="auto"/>
        </w:pBdr>
        <w:rPr>
          <w:rFonts w:ascii="Trebuchet MS" w:hAnsi="Trebuchet MS" w:cs="Cronos Pro"/>
          <w:i/>
          <w:color w:val="000000"/>
        </w:rPr>
      </w:pPr>
      <w:r w:rsidRPr="00917793">
        <w:rPr>
          <w:rFonts w:ascii="Trebuchet MS" w:hAnsi="Trebuchet MS" w:cs="Cronos Pro"/>
          <w:i/>
          <w:color w:val="000000"/>
        </w:rPr>
        <w:t xml:space="preserve">Words of invitation and a prayer of humble access may be used from the usual liturgy </w:t>
      </w:r>
      <w:r w:rsidR="00C75490" w:rsidRPr="00917793">
        <w:rPr>
          <w:rFonts w:ascii="Trebuchet MS" w:hAnsi="Trebuchet MS" w:cs="Cronos Pro"/>
          <w:i/>
          <w:color w:val="000000"/>
        </w:rPr>
        <w:t>of</w:t>
      </w:r>
      <w:r w:rsidRPr="00917793">
        <w:rPr>
          <w:rFonts w:ascii="Trebuchet MS" w:hAnsi="Trebuchet MS" w:cs="Cronos Pro"/>
          <w:i/>
          <w:color w:val="000000"/>
        </w:rPr>
        <w:t xml:space="preserve"> the parish Holy Communion service.</w:t>
      </w:r>
    </w:p>
    <w:p w:rsidR="0025402C" w:rsidRPr="0025402C" w:rsidRDefault="0025402C" w:rsidP="0025402C">
      <w:pPr>
        <w:autoSpaceDE w:val="0"/>
        <w:autoSpaceDN w:val="0"/>
        <w:adjustRightInd w:val="0"/>
        <w:spacing w:before="120" w:after="120" w:line="201" w:lineRule="atLeast"/>
        <w:rPr>
          <w:rFonts w:ascii="Trebuchet MS" w:hAnsi="Trebuchet MS" w:cs="Cronos Pro"/>
          <w:color w:val="000000"/>
          <w:sz w:val="20"/>
          <w:szCs w:val="20"/>
        </w:rPr>
      </w:pPr>
      <w:r w:rsidRPr="0025402C">
        <w:rPr>
          <w:rFonts w:ascii="Trebuchet MS" w:hAnsi="Trebuchet MS" w:cs="Cronos Pro"/>
          <w:i/>
          <w:iCs/>
          <w:color w:val="000000"/>
          <w:sz w:val="20"/>
          <w:szCs w:val="20"/>
        </w:rPr>
        <w:t>The minister and people receive communion</w:t>
      </w:r>
      <w:r w:rsidR="00D616C1">
        <w:rPr>
          <w:rFonts w:ascii="Trebuchet MS" w:hAnsi="Trebuchet MS" w:cs="Cronos Pro"/>
          <w:i/>
          <w:iCs/>
          <w:color w:val="000000"/>
          <w:sz w:val="20"/>
          <w:szCs w:val="20"/>
        </w:rPr>
        <w:t xml:space="preserve"> in the usual manner</w:t>
      </w:r>
      <w:r w:rsidRPr="0025402C">
        <w:rPr>
          <w:rFonts w:ascii="Trebuchet MS" w:hAnsi="Trebuchet MS" w:cs="Cronos Pro"/>
          <w:i/>
          <w:iCs/>
          <w:color w:val="000000"/>
          <w:sz w:val="20"/>
          <w:szCs w:val="20"/>
        </w:rPr>
        <w:t>.</w:t>
      </w:r>
      <w:r w:rsidR="00AF1BE3">
        <w:rPr>
          <w:rFonts w:ascii="Trebuchet MS" w:hAnsi="Trebuchet MS" w:cs="Cronos Pro"/>
          <w:i/>
          <w:iCs/>
          <w:color w:val="000000"/>
          <w:sz w:val="20"/>
          <w:szCs w:val="20"/>
        </w:rPr>
        <w:t xml:space="preserve">  Those who already have the Bishop’s permission, may assist in the distribution of communion.</w:t>
      </w:r>
    </w:p>
    <w:p w:rsidR="0025402C" w:rsidRPr="0025402C" w:rsidRDefault="0025402C" w:rsidP="0025402C">
      <w:pPr>
        <w:autoSpaceDE w:val="0"/>
        <w:autoSpaceDN w:val="0"/>
        <w:adjustRightInd w:val="0"/>
        <w:spacing w:after="0" w:line="201" w:lineRule="atLeast"/>
        <w:rPr>
          <w:rFonts w:ascii="Trebuchet MS" w:hAnsi="Trebuchet MS" w:cs="Cronos Pro"/>
          <w:color w:val="000000"/>
          <w:sz w:val="20"/>
          <w:szCs w:val="20"/>
        </w:rPr>
      </w:pPr>
      <w:r w:rsidRPr="0025402C">
        <w:rPr>
          <w:rFonts w:ascii="Trebuchet MS" w:hAnsi="Trebuchet MS" w:cs="Cronos Pro"/>
          <w:i/>
          <w:iCs/>
          <w:color w:val="000000"/>
          <w:sz w:val="20"/>
          <w:szCs w:val="20"/>
        </w:rPr>
        <w:t>Authorized words of distribution are used and the communicant replies</w:t>
      </w:r>
    </w:p>
    <w:p w:rsidR="0025402C" w:rsidRPr="0025402C" w:rsidRDefault="0025402C" w:rsidP="0025402C">
      <w:pPr>
        <w:autoSpaceDE w:val="0"/>
        <w:autoSpaceDN w:val="0"/>
        <w:adjustRightInd w:val="0"/>
        <w:spacing w:after="120" w:line="241" w:lineRule="atLeast"/>
        <w:ind w:left="220"/>
        <w:rPr>
          <w:rFonts w:ascii="Trebuchet MS" w:hAnsi="Trebuchet MS" w:cs="Cronos Pro Light"/>
          <w:color w:val="000000"/>
          <w:sz w:val="23"/>
          <w:szCs w:val="23"/>
        </w:rPr>
      </w:pPr>
      <w:r w:rsidRPr="0025402C">
        <w:rPr>
          <w:rFonts w:ascii="Trebuchet MS" w:hAnsi="Trebuchet MS" w:cs="Cronos Pro Light"/>
          <w:b/>
          <w:bCs/>
          <w:color w:val="000000"/>
          <w:sz w:val="23"/>
          <w:szCs w:val="23"/>
        </w:rPr>
        <w:t>Amen.</w:t>
      </w:r>
    </w:p>
    <w:p w:rsidR="0025402C" w:rsidRDefault="0025402C" w:rsidP="0025402C">
      <w:pPr>
        <w:rPr>
          <w:rFonts w:ascii="Trebuchet MS" w:hAnsi="Trebuchet MS" w:cs="Cronos Pro"/>
          <w:i/>
          <w:iCs/>
          <w:color w:val="000000"/>
          <w:sz w:val="20"/>
          <w:szCs w:val="20"/>
        </w:rPr>
      </w:pPr>
      <w:r w:rsidRPr="0025402C">
        <w:rPr>
          <w:rFonts w:ascii="Trebuchet MS" w:hAnsi="Trebuchet MS" w:cs="Cronos Pro"/>
          <w:i/>
          <w:iCs/>
          <w:color w:val="000000"/>
          <w:sz w:val="20"/>
          <w:szCs w:val="20"/>
        </w:rPr>
        <w:t>Any consecrated bread and wine which is not required for purposes of communion is consumed at the end of the distribution or after the service.</w:t>
      </w:r>
    </w:p>
    <w:p w:rsidR="00D616C1" w:rsidRPr="00917793" w:rsidRDefault="00AB27F3" w:rsidP="00917793">
      <w:pPr>
        <w:pBdr>
          <w:top w:val="single" w:sz="4" w:space="1" w:color="auto"/>
          <w:left w:val="single" w:sz="4" w:space="4" w:color="auto"/>
          <w:bottom w:val="single" w:sz="4" w:space="1" w:color="auto"/>
          <w:right w:val="single" w:sz="4" w:space="4" w:color="auto"/>
        </w:pBdr>
        <w:rPr>
          <w:rFonts w:ascii="Trebuchet MS" w:hAnsi="Trebuchet MS" w:cs="Cronos Pro"/>
          <w:i/>
          <w:iCs/>
          <w:color w:val="000000"/>
        </w:rPr>
      </w:pPr>
      <w:r w:rsidRPr="00917793">
        <w:rPr>
          <w:rFonts w:ascii="Trebuchet MS" w:hAnsi="Trebuchet MS" w:cs="Cronos Pro"/>
          <w:i/>
          <w:iCs/>
          <w:color w:val="000000"/>
        </w:rPr>
        <w:t>Prayers following the reception of communion are used from the usual liturgy of the parish Holy Communion service.</w:t>
      </w:r>
    </w:p>
    <w:p w:rsidR="0025402C" w:rsidRPr="0025402C" w:rsidRDefault="0025402C" w:rsidP="0025402C">
      <w:pPr>
        <w:autoSpaceDE w:val="0"/>
        <w:autoSpaceDN w:val="0"/>
        <w:adjustRightInd w:val="0"/>
        <w:spacing w:before="240" w:after="0" w:line="281" w:lineRule="atLeast"/>
        <w:rPr>
          <w:rFonts w:ascii="Trebuchet MS" w:hAnsi="Trebuchet MS" w:cs="Trajan Pro"/>
          <w:color w:val="000000"/>
          <w:sz w:val="28"/>
          <w:szCs w:val="28"/>
        </w:rPr>
      </w:pPr>
      <w:r w:rsidRPr="0025402C">
        <w:rPr>
          <w:rFonts w:ascii="Trebuchet MS" w:hAnsi="Trebuchet MS" w:cs="Trajan Pro"/>
          <w:b/>
          <w:bCs/>
          <w:color w:val="000000"/>
          <w:sz w:val="28"/>
          <w:szCs w:val="28"/>
        </w:rPr>
        <w:t>The Dismissal</w:t>
      </w:r>
    </w:p>
    <w:p w:rsidR="00D616C1" w:rsidRDefault="00D616C1" w:rsidP="008E15A2">
      <w:pPr>
        <w:ind w:left="227"/>
        <w:rPr>
          <w:rFonts w:ascii="Trebuchet MS" w:hAnsi="Trebuchet MS" w:cs="Cronos Pro Light"/>
          <w:b/>
          <w:bCs/>
          <w:color w:val="000000"/>
          <w:sz w:val="23"/>
          <w:szCs w:val="23"/>
        </w:rPr>
      </w:pPr>
      <w:r>
        <w:rPr>
          <w:rFonts w:ascii="Trebuchet MS" w:hAnsi="Trebuchet MS" w:cs="Cronos Pro Light"/>
          <w:b/>
          <w:bCs/>
          <w:color w:val="000000"/>
          <w:sz w:val="23"/>
          <w:szCs w:val="23"/>
        </w:rPr>
        <w:br/>
      </w:r>
      <w:r w:rsidR="0025402C" w:rsidRPr="0025402C">
        <w:rPr>
          <w:rFonts w:ascii="Trebuchet MS" w:hAnsi="Trebuchet MS" w:cs="Cronos Pro Light"/>
          <w:b/>
          <w:bCs/>
          <w:color w:val="000000"/>
          <w:sz w:val="23"/>
          <w:szCs w:val="23"/>
        </w:rPr>
        <w:t>The grace of our Lord Jesus Christ,</w:t>
      </w:r>
      <w:r>
        <w:rPr>
          <w:rFonts w:ascii="Trebuchet MS" w:hAnsi="Trebuchet MS" w:cs="Cronos Pro Light"/>
          <w:b/>
          <w:bCs/>
          <w:color w:val="000000"/>
          <w:sz w:val="23"/>
          <w:szCs w:val="23"/>
        </w:rPr>
        <w:br/>
      </w:r>
      <w:r w:rsidR="0025402C" w:rsidRPr="0025402C">
        <w:rPr>
          <w:rFonts w:ascii="Trebuchet MS" w:hAnsi="Trebuchet MS" w:cs="Cronos Pro Light"/>
          <w:b/>
          <w:bCs/>
          <w:color w:val="000000"/>
          <w:sz w:val="23"/>
          <w:szCs w:val="23"/>
        </w:rPr>
        <w:lastRenderedPageBreak/>
        <w:t>and the love of God,</w:t>
      </w:r>
      <w:r>
        <w:rPr>
          <w:rFonts w:ascii="Trebuchet MS" w:hAnsi="Trebuchet MS" w:cs="Cronos Pro Light"/>
          <w:b/>
          <w:bCs/>
          <w:color w:val="000000"/>
          <w:sz w:val="23"/>
          <w:szCs w:val="23"/>
        </w:rPr>
        <w:br/>
      </w:r>
      <w:r w:rsidR="0025402C" w:rsidRPr="0025402C">
        <w:rPr>
          <w:rFonts w:ascii="Trebuchet MS" w:hAnsi="Trebuchet MS" w:cs="Cronos Pro Light"/>
          <w:b/>
          <w:bCs/>
          <w:color w:val="000000"/>
          <w:sz w:val="23"/>
          <w:szCs w:val="23"/>
        </w:rPr>
        <w:t>and the fellowship of the Holy Spirit</w:t>
      </w:r>
      <w:r>
        <w:rPr>
          <w:rFonts w:ascii="Trebuchet MS" w:hAnsi="Trebuchet MS" w:cs="Cronos Pro Light"/>
          <w:b/>
          <w:bCs/>
          <w:color w:val="000000"/>
          <w:sz w:val="23"/>
          <w:szCs w:val="23"/>
        </w:rPr>
        <w:br/>
      </w:r>
      <w:r w:rsidR="0025402C" w:rsidRPr="0025402C">
        <w:rPr>
          <w:rFonts w:ascii="Trebuchet MS" w:hAnsi="Trebuchet MS" w:cs="Cronos Pro Light"/>
          <w:b/>
          <w:bCs/>
          <w:color w:val="000000"/>
          <w:sz w:val="23"/>
          <w:szCs w:val="23"/>
        </w:rPr>
        <w:t>be with us all evermore. Amen.</w:t>
      </w:r>
    </w:p>
    <w:p w:rsidR="00C75490" w:rsidRPr="00C75490" w:rsidRDefault="00C75490" w:rsidP="00C75490">
      <w:pPr>
        <w:autoSpaceDE w:val="0"/>
        <w:autoSpaceDN w:val="0"/>
        <w:adjustRightInd w:val="0"/>
        <w:spacing w:after="0" w:line="201" w:lineRule="atLeast"/>
        <w:rPr>
          <w:rFonts w:ascii="Trebuchet MS" w:hAnsi="Trebuchet MS" w:cs="Cronos Pro"/>
          <w:color w:val="000000"/>
          <w:sz w:val="20"/>
          <w:szCs w:val="20"/>
        </w:rPr>
      </w:pPr>
      <w:r w:rsidRPr="00C75490">
        <w:rPr>
          <w:rFonts w:ascii="Trebuchet MS" w:hAnsi="Trebuchet MS" w:cs="Cronos Pro"/>
          <w:i/>
          <w:iCs/>
          <w:color w:val="000000"/>
          <w:sz w:val="20"/>
          <w:szCs w:val="20"/>
        </w:rPr>
        <w:t>The minister uses these or similar words</w:t>
      </w:r>
    </w:p>
    <w:p w:rsidR="00C75490" w:rsidRPr="00C75490" w:rsidRDefault="00C75490" w:rsidP="00C75490">
      <w:pPr>
        <w:autoSpaceDE w:val="0"/>
        <w:autoSpaceDN w:val="0"/>
        <w:adjustRightInd w:val="0"/>
        <w:spacing w:after="0" w:line="241" w:lineRule="atLeast"/>
        <w:rPr>
          <w:rFonts w:ascii="Trebuchet MS" w:hAnsi="Trebuchet MS" w:cs="Cronos Pro"/>
          <w:color w:val="000000"/>
          <w:sz w:val="23"/>
          <w:szCs w:val="23"/>
        </w:rPr>
      </w:pPr>
      <w:r w:rsidRPr="00C75490">
        <w:rPr>
          <w:rFonts w:ascii="Trebuchet MS" w:hAnsi="Trebuchet MS" w:cs="Cronos Pro"/>
          <w:color w:val="000000"/>
          <w:sz w:val="23"/>
          <w:szCs w:val="23"/>
        </w:rPr>
        <w:t>Let us go in peace to love and serve the Lord.</w:t>
      </w:r>
    </w:p>
    <w:p w:rsidR="0025402C" w:rsidRDefault="008E15A2" w:rsidP="00C75490">
      <w:pPr>
        <w:rPr>
          <w:rFonts w:ascii="Trebuchet MS" w:hAnsi="Trebuchet MS" w:cs="Cronos Pro Light"/>
          <w:b/>
          <w:bCs/>
          <w:color w:val="000000"/>
          <w:sz w:val="23"/>
          <w:szCs w:val="23"/>
        </w:rPr>
      </w:pPr>
      <w:r>
        <w:rPr>
          <w:rFonts w:ascii="Trebuchet MS" w:hAnsi="Trebuchet MS" w:cs="Cronos Pro Light"/>
          <w:b/>
          <w:bCs/>
          <w:color w:val="000000"/>
          <w:sz w:val="23"/>
          <w:szCs w:val="23"/>
        </w:rPr>
        <w:t xml:space="preserve">    </w:t>
      </w:r>
      <w:r w:rsidR="00C75490" w:rsidRPr="00C75490">
        <w:rPr>
          <w:rFonts w:ascii="Trebuchet MS" w:hAnsi="Trebuchet MS" w:cs="Cronos Pro Light"/>
          <w:b/>
          <w:bCs/>
          <w:color w:val="000000"/>
          <w:sz w:val="23"/>
          <w:szCs w:val="23"/>
        </w:rPr>
        <w:t>In the name of Christ. Amen.</w:t>
      </w:r>
      <w:r w:rsidR="00D616C1" w:rsidRPr="00C75490">
        <w:rPr>
          <w:rFonts w:ascii="Trebuchet MS" w:hAnsi="Trebuchet MS" w:cs="Cronos Pro Light"/>
          <w:b/>
          <w:bCs/>
          <w:color w:val="000000"/>
          <w:sz w:val="23"/>
          <w:szCs w:val="23"/>
        </w:rPr>
        <w:br/>
      </w:r>
    </w:p>
    <w:p w:rsidR="00190F78" w:rsidRPr="00917793" w:rsidRDefault="00190F78" w:rsidP="00C75490">
      <w:pPr>
        <w:rPr>
          <w:rFonts w:ascii="Trebuchet MS" w:hAnsi="Trebuchet MS" w:cs="Cronos Pro Light"/>
          <w:bCs/>
          <w:color w:val="000000"/>
        </w:rPr>
      </w:pPr>
      <w:r w:rsidRPr="00917793">
        <w:rPr>
          <w:rFonts w:ascii="Trebuchet MS" w:hAnsi="Trebuchet MS" w:cs="Cronos Pro Light"/>
          <w:bCs/>
          <w:color w:val="000000"/>
        </w:rPr>
        <w:t>The text of ‘Holy Communion by Extension’ is © The Archbishops’ Council of the Church of England 2000 – 2006</w:t>
      </w:r>
    </w:p>
    <w:p w:rsidR="00D616C1" w:rsidRPr="0025402C" w:rsidRDefault="00D616C1" w:rsidP="0025402C">
      <w:pPr>
        <w:rPr>
          <w:rFonts w:ascii="Trebuchet MS" w:hAnsi="Trebuchet MS"/>
          <w:u w:val="single"/>
        </w:rPr>
      </w:pPr>
    </w:p>
    <w:sectPr w:rsidR="00D616C1" w:rsidRPr="0025402C" w:rsidSect="00A84330">
      <w:footerReference w:type="default" r:id="rId8"/>
      <w:pgSz w:w="8419" w:h="11906" w:orient="landscape"/>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7C" w:rsidRDefault="00465A7C" w:rsidP="004301FB">
      <w:pPr>
        <w:spacing w:after="0" w:line="240" w:lineRule="auto"/>
      </w:pPr>
      <w:r>
        <w:separator/>
      </w:r>
    </w:p>
  </w:endnote>
  <w:endnote w:type="continuationSeparator" w:id="0">
    <w:p w:rsidR="00465A7C" w:rsidRDefault="00465A7C" w:rsidP="0043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ronos Pro Subhead">
    <w:altName w:val="Cronos Pro Subhead"/>
    <w:panose1 w:val="00000000000000000000"/>
    <w:charset w:val="00"/>
    <w:family w:val="swiss"/>
    <w:notTrueType/>
    <w:pitch w:val="default"/>
    <w:sig w:usb0="00000003" w:usb1="00000000" w:usb2="00000000" w:usb3="00000000" w:csb0="00000001" w:csb1="00000000"/>
  </w:font>
  <w:font w:name="Cronos Pro">
    <w:altName w:val="Cronos Pro"/>
    <w:panose1 w:val="00000000000000000000"/>
    <w:charset w:val="00"/>
    <w:family w:val="swiss"/>
    <w:notTrueType/>
    <w:pitch w:val="default"/>
    <w:sig w:usb0="00000003" w:usb1="00000000" w:usb2="00000000" w:usb3="00000000" w:csb0="00000001" w:csb1="00000000"/>
  </w:font>
  <w:font w:name="Cronos Pro Light">
    <w:altName w:val="Cronos Pro Light"/>
    <w:panose1 w:val="00000000000000000000"/>
    <w:charset w:val="00"/>
    <w:family w:val="swiss"/>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11678"/>
      <w:docPartObj>
        <w:docPartGallery w:val="Page Numbers (Bottom of Page)"/>
        <w:docPartUnique/>
      </w:docPartObj>
    </w:sdtPr>
    <w:sdtEndPr>
      <w:rPr>
        <w:color w:val="7F7F7F" w:themeColor="background1" w:themeShade="7F"/>
        <w:spacing w:val="60"/>
      </w:rPr>
    </w:sdtEndPr>
    <w:sdtContent>
      <w:p w:rsidR="004301FB" w:rsidRDefault="004301F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59C7" w:rsidRPr="003159C7">
          <w:rPr>
            <w:b/>
            <w:bCs/>
            <w:noProof/>
          </w:rPr>
          <w:t>4</w:t>
        </w:r>
        <w:r>
          <w:rPr>
            <w:b/>
            <w:bCs/>
            <w:noProof/>
          </w:rPr>
          <w:fldChar w:fldCharType="end"/>
        </w:r>
        <w:r>
          <w:rPr>
            <w:b/>
            <w:bCs/>
          </w:rPr>
          <w:t xml:space="preserve"> | </w:t>
        </w:r>
        <w:r>
          <w:rPr>
            <w:color w:val="7F7F7F" w:themeColor="background1" w:themeShade="7F"/>
            <w:spacing w:val="60"/>
          </w:rPr>
          <w:t>Page</w:t>
        </w:r>
      </w:p>
    </w:sdtContent>
  </w:sdt>
  <w:p w:rsidR="004301FB" w:rsidRDefault="0043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7C" w:rsidRDefault="00465A7C" w:rsidP="004301FB">
      <w:pPr>
        <w:spacing w:after="0" w:line="240" w:lineRule="auto"/>
      </w:pPr>
      <w:r>
        <w:separator/>
      </w:r>
    </w:p>
  </w:footnote>
  <w:footnote w:type="continuationSeparator" w:id="0">
    <w:p w:rsidR="00465A7C" w:rsidRDefault="00465A7C" w:rsidP="00430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905B9"/>
    <w:multiLevelType w:val="hybridMultilevel"/>
    <w:tmpl w:val="9440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4"/>
    <w:rsid w:val="00014BEC"/>
    <w:rsid w:val="000227AB"/>
    <w:rsid w:val="00190F78"/>
    <w:rsid w:val="001B6BE4"/>
    <w:rsid w:val="0025402C"/>
    <w:rsid w:val="002763B9"/>
    <w:rsid w:val="00311AFA"/>
    <w:rsid w:val="003159C7"/>
    <w:rsid w:val="003A4CB3"/>
    <w:rsid w:val="004301FB"/>
    <w:rsid w:val="00465A7C"/>
    <w:rsid w:val="005E2FDE"/>
    <w:rsid w:val="00614635"/>
    <w:rsid w:val="00630E35"/>
    <w:rsid w:val="006D4799"/>
    <w:rsid w:val="00751D1B"/>
    <w:rsid w:val="007D4671"/>
    <w:rsid w:val="008E15A2"/>
    <w:rsid w:val="00917793"/>
    <w:rsid w:val="009F5CFF"/>
    <w:rsid w:val="00A04E2F"/>
    <w:rsid w:val="00A05CD1"/>
    <w:rsid w:val="00A44A34"/>
    <w:rsid w:val="00A84330"/>
    <w:rsid w:val="00AB27F3"/>
    <w:rsid w:val="00AD6717"/>
    <w:rsid w:val="00AF1BE3"/>
    <w:rsid w:val="00B03F4A"/>
    <w:rsid w:val="00C75490"/>
    <w:rsid w:val="00D616C1"/>
    <w:rsid w:val="00D87DE6"/>
    <w:rsid w:val="00DA14B4"/>
    <w:rsid w:val="00E60A07"/>
    <w:rsid w:val="00EB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FC8C9-3620-46AF-9F1C-B091BB7D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03F4A"/>
    <w:pPr>
      <w:framePr w:w="7920" w:h="1980" w:hRule="exact" w:hSpace="180" w:wrap="auto" w:hAnchor="page" w:xAlign="center" w:yAlign="bottom"/>
      <w:spacing w:after="0" w:line="240" w:lineRule="auto"/>
      <w:ind w:left="2880"/>
    </w:pPr>
    <w:rPr>
      <w:rFonts w:ascii="Trebuchet MS" w:eastAsiaTheme="majorEastAsia" w:hAnsi="Trebuchet MS" w:cstheme="majorBidi"/>
      <w:sz w:val="24"/>
      <w:szCs w:val="24"/>
    </w:rPr>
  </w:style>
  <w:style w:type="paragraph" w:styleId="BalloonText">
    <w:name w:val="Balloon Text"/>
    <w:basedOn w:val="Normal"/>
    <w:link w:val="BalloonTextChar"/>
    <w:uiPriority w:val="99"/>
    <w:semiHidden/>
    <w:unhideWhenUsed/>
    <w:rsid w:val="00A84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30"/>
    <w:rPr>
      <w:rFonts w:ascii="Segoe UI" w:hAnsi="Segoe UI" w:cs="Segoe UI"/>
      <w:sz w:val="18"/>
      <w:szCs w:val="18"/>
    </w:rPr>
  </w:style>
  <w:style w:type="paragraph" w:customStyle="1" w:styleId="Default">
    <w:name w:val="Default"/>
    <w:rsid w:val="00A05CD1"/>
    <w:pPr>
      <w:autoSpaceDE w:val="0"/>
      <w:autoSpaceDN w:val="0"/>
      <w:adjustRightInd w:val="0"/>
      <w:spacing w:after="0" w:line="240" w:lineRule="auto"/>
    </w:pPr>
    <w:rPr>
      <w:rFonts w:ascii="Cronos Pro Subhead" w:hAnsi="Cronos Pro Subhead" w:cs="Cronos Pro Subhead"/>
      <w:color w:val="000000"/>
      <w:sz w:val="24"/>
      <w:szCs w:val="24"/>
    </w:rPr>
  </w:style>
  <w:style w:type="paragraph" w:customStyle="1" w:styleId="Pa4">
    <w:name w:val="Pa4"/>
    <w:basedOn w:val="Default"/>
    <w:next w:val="Default"/>
    <w:uiPriority w:val="99"/>
    <w:rsid w:val="00A05CD1"/>
    <w:pPr>
      <w:spacing w:line="281" w:lineRule="atLeast"/>
    </w:pPr>
    <w:rPr>
      <w:rFonts w:cstheme="minorBidi"/>
      <w:color w:val="auto"/>
    </w:rPr>
  </w:style>
  <w:style w:type="paragraph" w:customStyle="1" w:styleId="Pa3">
    <w:name w:val="Pa3"/>
    <w:basedOn w:val="Default"/>
    <w:next w:val="Default"/>
    <w:uiPriority w:val="99"/>
    <w:rsid w:val="00A05CD1"/>
    <w:pPr>
      <w:spacing w:line="201" w:lineRule="atLeast"/>
    </w:pPr>
    <w:rPr>
      <w:rFonts w:cstheme="minorBidi"/>
      <w:color w:val="auto"/>
    </w:rPr>
  </w:style>
  <w:style w:type="paragraph" w:customStyle="1" w:styleId="Pa5">
    <w:name w:val="Pa5"/>
    <w:basedOn w:val="Default"/>
    <w:next w:val="Default"/>
    <w:uiPriority w:val="99"/>
    <w:rsid w:val="00A05CD1"/>
    <w:pPr>
      <w:spacing w:line="241" w:lineRule="atLeast"/>
    </w:pPr>
    <w:rPr>
      <w:rFonts w:cstheme="minorBidi"/>
      <w:color w:val="auto"/>
    </w:rPr>
  </w:style>
  <w:style w:type="paragraph" w:customStyle="1" w:styleId="Pa6">
    <w:name w:val="Pa6"/>
    <w:basedOn w:val="Default"/>
    <w:next w:val="Default"/>
    <w:uiPriority w:val="99"/>
    <w:rsid w:val="00A05CD1"/>
    <w:pPr>
      <w:spacing w:line="241" w:lineRule="atLeast"/>
    </w:pPr>
    <w:rPr>
      <w:rFonts w:cstheme="minorBidi"/>
      <w:color w:val="auto"/>
    </w:rPr>
  </w:style>
  <w:style w:type="paragraph" w:customStyle="1" w:styleId="Pa7">
    <w:name w:val="Pa7"/>
    <w:basedOn w:val="Default"/>
    <w:next w:val="Default"/>
    <w:uiPriority w:val="99"/>
    <w:rsid w:val="00A05CD1"/>
    <w:pPr>
      <w:spacing w:line="201" w:lineRule="atLeast"/>
    </w:pPr>
    <w:rPr>
      <w:rFonts w:cstheme="minorBidi"/>
      <w:color w:val="auto"/>
    </w:rPr>
  </w:style>
  <w:style w:type="paragraph" w:customStyle="1" w:styleId="Pa0">
    <w:name w:val="Pa0"/>
    <w:basedOn w:val="Default"/>
    <w:next w:val="Default"/>
    <w:uiPriority w:val="99"/>
    <w:rsid w:val="00A05CD1"/>
    <w:pPr>
      <w:spacing w:line="241" w:lineRule="atLeast"/>
    </w:pPr>
    <w:rPr>
      <w:rFonts w:cstheme="minorBidi"/>
      <w:color w:val="auto"/>
    </w:rPr>
  </w:style>
  <w:style w:type="paragraph" w:styleId="Header">
    <w:name w:val="header"/>
    <w:basedOn w:val="Normal"/>
    <w:link w:val="HeaderChar"/>
    <w:uiPriority w:val="99"/>
    <w:unhideWhenUsed/>
    <w:rsid w:val="00430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1FB"/>
  </w:style>
  <w:style w:type="paragraph" w:styleId="Footer">
    <w:name w:val="footer"/>
    <w:basedOn w:val="Normal"/>
    <w:link w:val="FooterChar"/>
    <w:uiPriority w:val="99"/>
    <w:unhideWhenUsed/>
    <w:qFormat/>
    <w:rsid w:val="00430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A3777-AD79-4EFF-995A-1B63CFD8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Elkington</dc:creator>
  <cp:keywords/>
  <dc:description/>
  <cp:lastModifiedBy>Rachael Varney</cp:lastModifiedBy>
  <cp:revision>2</cp:revision>
  <cp:lastPrinted>2016-08-12T13:57:00Z</cp:lastPrinted>
  <dcterms:created xsi:type="dcterms:W3CDTF">2021-07-06T14:49:00Z</dcterms:created>
  <dcterms:modified xsi:type="dcterms:W3CDTF">2021-07-06T14:49:00Z</dcterms:modified>
</cp:coreProperties>
</file>